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lef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pict>
          <v:shape id="_x0000_s1028" o:spid="_x0000_s1028" o:spt="202" type="#_x0000_t202" style="position:absolute;left:0pt;margin-left:126.6pt;margin-top:-36.95pt;height:48.75pt;width:441pt;z-index:251661312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ind w:firstLine="1802" w:firstLineChars="500"/>
                    <w:rPr>
                      <w:rFonts w:ascii="仿宋" w:hAnsi="仿宋" w:eastAsia="仿宋" w:cs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华文中宋" w:hAnsi="华文中宋" w:eastAsia="华文中宋" w:cs="华文中宋"/>
                      <w:b/>
                      <w:bCs/>
                      <w:sz w:val="36"/>
                      <w:szCs w:val="36"/>
                    </w:rPr>
                    <w:t>皖南医学院访客预约管理系统操作步骤</w:t>
                  </w:r>
                </w:p>
                <w:p/>
              </w:txbxContent>
            </v:textbox>
          </v:shape>
        </w:pict>
      </w:r>
    </w:p>
    <w:p>
      <w:pPr>
        <w:ind w:firstLine="482" w:firstLineChars="200"/>
        <w:jc w:val="left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一、访客人员（外来人员）：</w:t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2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第一步：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访客人员需关注“皖南医学院”官方微信公众号，点击“访客预约”。</w:t>
      </w: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067560" cy="3937000"/>
            <wp:effectExtent l="12700" t="12700" r="15240" b="12700"/>
            <wp:docPr id="2" name="图片 2" descr="IMG_20210919_122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10919_12213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7560" cy="393700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2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第二步：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进入访客登记页面，填写访客信息。含*号为必填项，车辆访客需填写车牌号。（注：被访人需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为校本部</w:t>
      </w:r>
      <w:r>
        <w:rPr>
          <w:rFonts w:hint="eastAsia" w:ascii="仿宋_GB2312" w:hAnsi="仿宋_GB2312" w:eastAsia="仿宋_GB2312" w:cs="仿宋_GB2312"/>
          <w:sz w:val="24"/>
          <w:szCs w:val="24"/>
        </w:rPr>
        <w:t>教职工）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1965960" cy="3884295"/>
            <wp:effectExtent l="12700" t="12700" r="21590" b="273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3239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388429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pict>
          <v:shape id="_x0000_s1029" o:spid="_x0000_s1029" o:spt="202" type="#_x0000_t202" style="position:absolute;left:0pt;margin-left:169.65pt;margin-top:39.9pt;height:58.5pt;width:87.7pt;z-index:251662336;mso-width-relative:page;mso-height-relative:page;" fillcolor="#FFFFFF" filled="t" stroked="t" coordsize="21600,21600">
            <v:path/>
            <v:fill on="t" color2="#FFFFFF" focussize="0,0"/>
            <v:stroke color="#000000"/>
            <v:imagedata o:title=""/>
            <o:lock v:ext="edit" aspectratio="f"/>
            <v:textbox>
              <w:txbxContent>
                <w:p>
                  <w:pPr>
                    <w:spacing w:line="240" w:lineRule="auto"/>
                    <w:jc w:val="left"/>
                    <w:rPr>
                      <w:color w:val="FF0000"/>
                      <w:sz w:val="20"/>
                      <w:szCs w:val="22"/>
                    </w:rPr>
                  </w:pPr>
                  <w:r>
                    <w:rPr>
                      <w:rFonts w:hint="eastAsia"/>
                      <w:color w:val="FF0000"/>
                      <w:sz w:val="20"/>
                      <w:szCs w:val="22"/>
                    </w:rPr>
                    <w:t>访客照片必须上传，否则无法通过人脸识别通道</w:t>
                  </w:r>
                </w:p>
                <w:p/>
              </w:txbxContent>
            </v:textbox>
          </v:shape>
        </w:pict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bookmarkStart w:id="0" w:name="_GoBack"/>
      <w:bookmarkEnd w:id="0"/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2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第三步：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提交后完成访客申请，等待审批通过。</w:t>
      </w: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101215" cy="3931920"/>
            <wp:effectExtent l="12700" t="12700" r="19685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t="3020" r="451" b="-86"/>
                    <a:stretch>
                      <a:fillRect/>
                    </a:stretch>
                  </pic:blipFill>
                  <pic:spPr>
                    <a:xfrm>
                      <a:off x="0" y="0"/>
                      <a:ext cx="2101215" cy="39319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ind w:firstLine="482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第四步：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审批通过后，访客收到此信息，在预约规定时间内，行人访客可刷脸通行；车辆访客可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sz w:val="24"/>
          <w:szCs w:val="24"/>
        </w:rPr>
        <w:t>推送短信通行。</w:t>
      </w: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207895" cy="4337050"/>
            <wp:effectExtent l="12700" t="12700" r="27305" b="12700"/>
            <wp:docPr id="3" name="图片 3" descr="WechatIMG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echatIMG9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3264" r="2845" b="571"/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433705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jc w:val="lef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eastAsia="zh-CN"/>
        </w:rPr>
        <w:t>二、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被访人员（在校教职工）：</w:t>
      </w:r>
    </w:p>
    <w:p>
      <w:pPr>
        <w:ind w:firstLine="482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第一步</w:t>
      </w:r>
      <w:r>
        <w:rPr>
          <w:rFonts w:hint="eastAsia" w:ascii="仿宋_GB2312" w:hAnsi="仿宋_GB2312" w:eastAsia="仿宋_GB2312" w:cs="仿宋_GB2312"/>
          <w:sz w:val="24"/>
          <w:szCs w:val="24"/>
        </w:rPr>
        <w:t>：访客进行预约申请后，被访人员收到访客审批短信。点击网址链接，打开审批页面。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258695" cy="4375150"/>
            <wp:effectExtent l="12700" t="12700" r="14605" b="12700"/>
            <wp:docPr id="4" name="图片 4" descr="WechatIMG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echatIMG9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3398" b="1742"/>
                    <a:stretch>
                      <a:fillRect/>
                    </a:stretch>
                  </pic:blipFill>
                  <pic:spPr>
                    <a:xfrm>
                      <a:off x="0" y="0"/>
                      <a:ext cx="2258695" cy="437515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2" w:firstLineChars="20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第二步：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登录审批系统，用户名为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教工号</w:t>
      </w:r>
      <w:r>
        <w:rPr>
          <w:rFonts w:hint="eastAsia" w:ascii="仿宋_GB2312" w:hAnsi="仿宋_GB2312" w:eastAsia="仿宋_GB2312" w:cs="仿宋_GB2312"/>
          <w:sz w:val="24"/>
          <w:szCs w:val="24"/>
        </w:rPr>
        <w:t>，初始秘密为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身份证后六位</w:t>
      </w:r>
      <w:r>
        <w:rPr>
          <w:rFonts w:hint="eastAsia" w:ascii="仿宋_GB2312" w:hAnsi="仿宋_GB2312" w:eastAsia="仿宋_GB2312" w:cs="仿宋_GB2312"/>
          <w:sz w:val="24"/>
          <w:szCs w:val="24"/>
        </w:rPr>
        <w:t>，首次登录须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sz w:val="24"/>
          <w:szCs w:val="24"/>
        </w:rPr>
        <w:t>提示更改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密码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pict>
          <v:shape id="_x0000_s1027" o:spid="_x0000_s1027" o:spt="61" type="#_x0000_t61" style="position:absolute;left:0pt;margin-left:320.2pt;margin-top:89.35pt;height:67.5pt;width:124.5pt;z-index:251660288;v-text-anchor:middle;mso-width-relative:page;mso-height-relative:page;" filled="f" stroked="t" coordsize="21600,21600" o:gfxdata="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+XhCCdoAAAALAQAA&#10;DwAAAAAAAAABACAAAAAiAAAAZHJzL2Rvd25yZXYueG1sUEsBAhQAFAAAAAgAh07iQCARRKzCAgAA&#10;aQUAAA4AAAAAAAAAAQAgAAAAKQEAAGRycy9lMm9Eb2MueG1sUEsFBgAAAAAGAAYAWQEAAF0GAAAA&#10;AA==&#10;" adj="-4348,16186">
            <v:path/>
            <v:fill on="f" focussize="0,0"/>
            <v:stroke weight="1pt" color="#41719C" joinstyle="miter"/>
            <v:imagedata o:title=""/>
            <o:lock v:ext="edit"/>
            <v:textbox>
              <w:txbxContent>
                <w:p>
                  <w:pPr>
                    <w:spacing w:line="320" w:lineRule="exact"/>
                    <w:rPr>
                      <w:color w:val="FF0000"/>
                      <w:sz w:val="22"/>
                      <w:szCs w:val="28"/>
                    </w:rPr>
                  </w:pPr>
                  <w:r>
                    <w:rPr>
                      <w:rFonts w:hint="eastAsia"/>
                      <w:color w:val="FF0000"/>
                      <w:sz w:val="22"/>
                      <w:szCs w:val="28"/>
                    </w:rPr>
                    <w:t>用户名：工号</w:t>
                  </w:r>
                </w:p>
                <w:p>
                  <w:pPr>
                    <w:spacing w:line="320" w:lineRule="exact"/>
                    <w:rPr>
                      <w:color w:val="FF0000"/>
                      <w:sz w:val="22"/>
                      <w:szCs w:val="28"/>
                    </w:rPr>
                  </w:pPr>
                </w:p>
                <w:p>
                  <w:pPr>
                    <w:spacing w:line="320" w:lineRule="exact"/>
                    <w:rPr>
                      <w:color w:val="FF0000"/>
                      <w:sz w:val="22"/>
                      <w:szCs w:val="28"/>
                    </w:rPr>
                  </w:pPr>
                  <w:r>
                    <w:rPr>
                      <w:rFonts w:hint="eastAsia"/>
                      <w:color w:val="FF0000"/>
                      <w:sz w:val="22"/>
                      <w:szCs w:val="28"/>
                    </w:rPr>
                    <w:t>密</w:t>
                  </w:r>
                  <w:r>
                    <w:rPr>
                      <w:rFonts w:hint="eastAsia"/>
                      <w:color w:val="FF0000"/>
                      <w:sz w:val="22"/>
                      <w:szCs w:val="28"/>
                      <w:lang w:val="en-US" w:eastAsia="zh-CN"/>
                    </w:rPr>
                    <w:t xml:space="preserve">  </w:t>
                  </w:r>
                  <w:r>
                    <w:rPr>
                      <w:rFonts w:hint="eastAsia"/>
                      <w:color w:val="FF0000"/>
                      <w:sz w:val="22"/>
                      <w:szCs w:val="28"/>
                    </w:rPr>
                    <w:t>码：身份证后六位</w:t>
                  </w:r>
                </w:p>
              </w:txbxContent>
            </v:textbox>
          </v:shape>
        </w:pict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348230" cy="4324350"/>
            <wp:effectExtent l="12700" t="12700" r="20320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t="9257" b="502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43243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ind w:firstLine="482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第三步：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登录后，选择“访客预约管理”。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310765" cy="4306570"/>
            <wp:effectExtent l="12700" t="12700" r="19685" b="24130"/>
            <wp:docPr id="22" name="图片 22" descr="IMG_20210919_131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0210919_13110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r="2130" b="-341"/>
                    <a:stretch>
                      <a:fillRect/>
                    </a:stretch>
                  </pic:blipFill>
                  <pic:spPr>
                    <a:xfrm>
                      <a:off x="0" y="0"/>
                      <a:ext cx="2310765" cy="4306570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ind w:firstLine="482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第四步：</w:t>
      </w:r>
      <w:r>
        <w:rPr>
          <w:rFonts w:hint="eastAsia" w:ascii="仿宋_GB2312" w:hAnsi="仿宋_GB2312" w:eastAsia="仿宋_GB2312" w:cs="仿宋_GB2312"/>
          <w:sz w:val="24"/>
          <w:szCs w:val="24"/>
        </w:rPr>
        <w:t>选择审核管理，进入审核页面，核对信息后选择审批通过或退回。审批结果通过短信息发送至访客手机。</w:t>
      </w:r>
    </w:p>
    <w:p>
      <w:pPr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422525" cy="4208780"/>
            <wp:effectExtent l="12700" t="12700" r="22225" b="26670"/>
            <wp:docPr id="7" name="图片 7" descr="WechatIMG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echatIMG9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9050" b="5877"/>
                    <a:stretch>
                      <a:fillRect/>
                    </a:stretch>
                  </pic:blipFill>
                  <pic:spPr>
                    <a:xfrm>
                      <a:off x="0" y="0"/>
                      <a:ext cx="2422525" cy="420878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（备注：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因系统正在对接中，目前使用手机短信链接审批，自11月1日起审批流程迁移至今日校园APP中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）</w:t>
      </w:r>
    </w:p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equalWidth="0" w:num="3">
        <w:col w:w="4369" w:space="425"/>
        <w:col w:w="4369" w:space="425"/>
        <w:col w:w="436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FF6AEA"/>
    <w:rsid w:val="000A4361"/>
    <w:rsid w:val="006477E2"/>
    <w:rsid w:val="008C220F"/>
    <w:rsid w:val="00AA147D"/>
    <w:rsid w:val="00DB2B53"/>
    <w:rsid w:val="03AC7302"/>
    <w:rsid w:val="09CB386D"/>
    <w:rsid w:val="09D2449E"/>
    <w:rsid w:val="0F670A42"/>
    <w:rsid w:val="14A81875"/>
    <w:rsid w:val="162B1612"/>
    <w:rsid w:val="19134441"/>
    <w:rsid w:val="28491014"/>
    <w:rsid w:val="2AE36E0A"/>
    <w:rsid w:val="2EBD61F4"/>
    <w:rsid w:val="3B2CCD9D"/>
    <w:rsid w:val="3D0C1085"/>
    <w:rsid w:val="3D146F2F"/>
    <w:rsid w:val="3DFF6AEA"/>
    <w:rsid w:val="3FBF636A"/>
    <w:rsid w:val="4D646950"/>
    <w:rsid w:val="4DFC1F8D"/>
    <w:rsid w:val="51BD507C"/>
    <w:rsid w:val="56911983"/>
    <w:rsid w:val="656565E7"/>
    <w:rsid w:val="696752F8"/>
    <w:rsid w:val="6B5EB09D"/>
    <w:rsid w:val="70FE5063"/>
    <w:rsid w:val="7B95336D"/>
    <w:rsid w:val="7DFEAEB9"/>
    <w:rsid w:val="7E775C23"/>
    <w:rsid w:val="8FBF407C"/>
    <w:rsid w:val="ACADE0D0"/>
    <w:rsid w:val="BEF7FD58"/>
    <w:rsid w:val="DB3E3BD6"/>
    <w:rsid w:val="EDFF889C"/>
    <w:rsid w:val="FACD3954"/>
    <w:rsid w:val="FCFF8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8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58</Words>
  <Characters>333</Characters>
  <Lines>2</Lines>
  <Paragraphs>1</Paragraphs>
  <TotalTime>60</TotalTime>
  <ScaleCrop>false</ScaleCrop>
  <LinksUpToDate>false</LinksUpToDate>
  <CharactersWithSpaces>390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2021-09-19T13:25:00Z</dcterms:created>
  <dc:creator>limengliu</dc:creator>
  <cp:lastModifiedBy>胡大海</cp:lastModifiedBy>
  <cp:lastPrinted>2021-09-23T00:35:00Z</cp:lastPrinted>
  <dcterms:modified xsi:type="dcterms:W3CDTF">2021-09-23T06:16:17Z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922F3CA28832483590F97993918B1416</vt:lpwstr>
  </property>
</Properties>
</file>