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2"/>
          <w:szCs w:val="32"/>
          <w:lang w:val="en-US" w:eastAsia="zh-CN"/>
        </w:rPr>
        <w:t>附件1：</w:t>
      </w:r>
      <w:r>
        <w:rPr>
          <w:rFonts w:hint="eastAsia" w:ascii="黑体" w:hAnsi="黑体"/>
          <w:b/>
          <w:sz w:val="32"/>
          <w:szCs w:val="32"/>
        </w:rPr>
        <w:t>《皖南医学院公开招聘考生个人健康安全承诺书》</w:t>
      </w:r>
    </w:p>
    <w:tbl>
      <w:tblPr>
        <w:tblStyle w:val="6"/>
        <w:tblW w:w="1066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4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3184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毕业(现工作)于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jc w:val="both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具体到门牌号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，如安徽省芜湖市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弋江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区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XX小区XX栋XXX室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 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最近一次核酸检测时间及结果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灰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近14日考生本人行程轨迹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如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月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16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日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至7月20日在芜湖市弋江区，7月20日至7月25日在合肥市蜀山区，7月25日至今在芜湖市弋江区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近14日同住人员行程轨迹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如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月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16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</w:rPr>
              <w:t>日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val="en-US" w:eastAsia="zh-CN"/>
              </w:rPr>
              <w:t>至7月20日在芜湖市弋江区，7月20日至7月25日在合肥市蜀山区，7月25日至今在芜湖市弋江区</w:t>
            </w:r>
            <w:r>
              <w:rPr>
                <w:rFonts w:hint="eastAsia" w:asciiTheme="majorEastAsia" w:hAnsiTheme="majorEastAsia" w:eastAsiaTheme="majorEastAsia"/>
                <w:color w:val="auto"/>
                <w:sz w:val="15"/>
                <w:szCs w:val="15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本人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及同住人员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是否有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疫情发生地区旅居史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Theme="majorEastAsia" w:hAnsiTheme="majorEastAsia" w:eastAsiaTheme="maj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近14日内考生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本人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及同住人员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是否与新冠肺炎确诊、疑似病例、无症状感染者有密切接触史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近14日内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考生本人是否与重点地区返芜人员接触史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jc w:val="center"/>
        </w:trPr>
        <w:tc>
          <w:tcPr>
            <w:tcW w:w="1066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20" w:firstLineChars="200"/>
              <w:jc w:val="left"/>
              <w:textAlignment w:val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个人承诺：本人已仔细阅读《皖南医学院（本部）202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第二批硕士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招聘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考试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公告》（包含附件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《皖南医学院202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年招聘考试期间疫情防控须知》），知晓学校疫情防控相关措施要求，严格遵守《中华人民共和国传染病防治法》、各级相关法律法规及疫情防控要求。我填报的所有信息真实准确，如信息不实，瞒报、谎报旅居史、接触史、个人健康状况等疫情防控重点信息，造成严重后果的，本人将承担一切法律责任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</w:p>
          <w:p>
            <w:pPr>
              <w:spacing w:line="440" w:lineRule="exact"/>
              <w:ind w:firstLine="4410" w:firstLineChars="21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                      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1EED3-BE0D-4D64-8B20-A346EF6A12D6}">
  <ds:schemaRefs/>
</ds:datastoreItem>
</file>